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E9966" w14:textId="7CA2F134" w:rsidR="005C3297" w:rsidRPr="005C3297" w:rsidRDefault="005C3297">
      <w:pPr>
        <w:rPr>
          <w:sz w:val="21"/>
          <w:szCs w:val="22"/>
        </w:rPr>
      </w:pPr>
      <w:r w:rsidRPr="005C3297">
        <w:rPr>
          <w:rFonts w:hint="eastAsia"/>
          <w:sz w:val="21"/>
          <w:szCs w:val="22"/>
        </w:rPr>
        <w:t>〈〉</w:t>
      </w:r>
    </w:p>
    <w:p w14:paraId="7E62E50C" w14:textId="73C1429B" w:rsidR="005C3297" w:rsidRPr="005C3297" w:rsidRDefault="005C3297" w:rsidP="005C3297">
      <w:pPr>
        <w:ind w:firstLineChars="100" w:firstLine="210"/>
        <w:rPr>
          <w:sz w:val="21"/>
          <w:szCs w:val="22"/>
        </w:rPr>
      </w:pPr>
      <w:r>
        <w:rPr>
          <w:rFonts w:hint="eastAsia"/>
          <w:sz w:val="21"/>
          <w:szCs w:val="22"/>
        </w:rPr>
        <w:t>90歳女性。202X年10月に尿路感染、敗血性ショックにて当院内科に入院となった。急性炎症所見とともに口腔内衛生不良と疼痛のため</w:t>
      </w:r>
      <w:r w:rsidR="00585D97">
        <w:rPr>
          <w:rFonts w:hint="eastAsia"/>
          <w:sz w:val="21"/>
          <w:szCs w:val="22"/>
        </w:rPr>
        <w:t>口腔細菌</w:t>
      </w:r>
      <w:r>
        <w:rPr>
          <w:rFonts w:hint="eastAsia"/>
          <w:sz w:val="21"/>
          <w:szCs w:val="22"/>
        </w:rPr>
        <w:t>検査施行。</w:t>
      </w:r>
      <w:r w:rsidR="00585D97">
        <w:rPr>
          <w:rFonts w:hint="eastAsia"/>
          <w:sz w:val="21"/>
          <w:szCs w:val="22"/>
        </w:rPr>
        <w:t>真菌検出のため</w:t>
      </w:r>
      <w:r>
        <w:rPr>
          <w:rFonts w:hint="eastAsia"/>
          <w:sz w:val="21"/>
          <w:szCs w:val="22"/>
        </w:rPr>
        <w:t>ミコナゾール錠投与を開始し、同時に口腔ケアを行うことにより誤嚥性肺炎</w:t>
      </w:r>
      <w:r w:rsidR="00585D97">
        <w:rPr>
          <w:rFonts w:hint="eastAsia"/>
          <w:sz w:val="21"/>
          <w:szCs w:val="22"/>
        </w:rPr>
        <w:t>等</w:t>
      </w:r>
      <w:r>
        <w:rPr>
          <w:rFonts w:hint="eastAsia"/>
          <w:sz w:val="21"/>
          <w:szCs w:val="22"/>
        </w:rPr>
        <w:t>を抑制することができ、早期退院に繋がったと考えられる症例を報告する。</w:t>
      </w:r>
      <w:bookmarkStart w:id="0" w:name="_GoBack"/>
      <w:bookmarkEnd w:id="0"/>
    </w:p>
    <w:sectPr w:rsidR="005C3297" w:rsidRPr="005C3297" w:rsidSect="005C32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97"/>
    <w:rsid w:val="0012481E"/>
    <w:rsid w:val="00585D97"/>
    <w:rsid w:val="005C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35E266"/>
  <w15:chartTrackingRefBased/>
  <w15:docId w15:val="{C48D1E7E-EB98-4821-9E0D-1081BEF2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耕治 松田</dc:creator>
  <cp:keywords/>
  <dc:description/>
  <cp:lastModifiedBy>済生会松阪総合病院</cp:lastModifiedBy>
  <cp:revision>3</cp:revision>
  <dcterms:created xsi:type="dcterms:W3CDTF">2024-11-07T12:11:00Z</dcterms:created>
  <dcterms:modified xsi:type="dcterms:W3CDTF">2024-11-08T07:27:00Z</dcterms:modified>
</cp:coreProperties>
</file>